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0A5DB7" w:rsidRPr="000A5DB7">
        <w:rPr>
          <w:b/>
          <w:sz w:val="28"/>
          <w:szCs w:val="28"/>
        </w:rPr>
        <w:t>д. Гнилое</w:t>
      </w:r>
      <w:r w:rsidR="000A5DB7">
        <w:rPr>
          <w:rStyle w:val="a6"/>
          <w:b/>
          <w:sz w:val="28"/>
          <w:szCs w:val="28"/>
        </w:rPr>
        <w:footnoteReference w:id="2"/>
      </w:r>
    </w:p>
    <w:p w:rsidR="008A0F50" w:rsidRPr="00FC6170" w:rsidRDefault="008A0F5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0F5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A0F50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8A0F50">
              <w:rPr>
                <w:sz w:val="28"/>
                <w:szCs w:val="28"/>
                <w:u w:val="single"/>
              </w:rPr>
              <w:t xml:space="preserve"> </w:t>
            </w:r>
            <w:r w:rsidR="000A5DB7" w:rsidRPr="000A5DB7">
              <w:rPr>
                <w:sz w:val="28"/>
                <w:szCs w:val="28"/>
                <w:u w:val="single"/>
              </w:rPr>
              <w:t>д. Гнилое</w:t>
            </w:r>
            <w:r w:rsidR="008A0F50">
              <w:rPr>
                <w:sz w:val="28"/>
                <w:szCs w:val="28"/>
                <w:u w:val="single"/>
              </w:rPr>
              <w:t xml:space="preserve">, </w:t>
            </w:r>
            <w:r w:rsidR="000A5DB7">
              <w:rPr>
                <w:sz w:val="28"/>
                <w:szCs w:val="28"/>
                <w:u w:val="single"/>
              </w:rPr>
              <w:t>02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8A0F50">
              <w:rPr>
                <w:sz w:val="28"/>
                <w:szCs w:val="28"/>
                <w:u w:val="single"/>
              </w:rPr>
              <w:t>г.</w:t>
            </w:r>
          </w:p>
          <w:p w:rsidR="008A0F50" w:rsidRPr="009C2FBC" w:rsidRDefault="008A0F50" w:rsidP="008A0F5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0A5DB7">
              <w:rPr>
                <w:sz w:val="28"/>
                <w:szCs w:val="28"/>
                <w:u w:val="single"/>
              </w:rPr>
              <w:t>-287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8A0F50" w:rsidRPr="009C2FBC" w:rsidRDefault="008A0F5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8A0F50" w:rsidRPr="009C2FBC" w:rsidRDefault="008A0F5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0A5DB7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9х10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окрашено,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8A0F50" w:rsidRPr="009C2FBC" w:rsidRDefault="008A0F50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C37D07" w:rsidP="000A5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</w:t>
            </w:r>
            <w:r w:rsidR="000A5DB7">
              <w:rPr>
                <w:sz w:val="28"/>
                <w:szCs w:val="28"/>
                <w:u w:val="single"/>
              </w:rPr>
              <w:t>-обелиск из темно-серого гр</w:t>
            </w:r>
            <w:r w:rsidR="000A5DB7">
              <w:rPr>
                <w:sz w:val="28"/>
                <w:szCs w:val="28"/>
                <w:u w:val="single"/>
              </w:rPr>
              <w:t>а</w:t>
            </w:r>
            <w:r w:rsidR="000A5DB7">
              <w:rPr>
                <w:sz w:val="28"/>
                <w:szCs w:val="28"/>
                <w:u w:val="single"/>
              </w:rPr>
              <w:t>нита высотой 1,5 м.</w:t>
            </w:r>
            <w:r w:rsidR="008A0F50">
              <w:rPr>
                <w:sz w:val="28"/>
                <w:szCs w:val="28"/>
                <w:u w:val="single"/>
              </w:rPr>
              <w:t xml:space="preserve"> </w:t>
            </w:r>
            <w:r w:rsidR="000A5DB7">
              <w:rPr>
                <w:sz w:val="28"/>
                <w:szCs w:val="28"/>
                <w:u w:val="single"/>
              </w:rPr>
              <w:t>Установлен на п</w:t>
            </w:r>
            <w:r w:rsidR="000A5DB7">
              <w:rPr>
                <w:sz w:val="28"/>
                <w:szCs w:val="28"/>
                <w:u w:val="single"/>
              </w:rPr>
              <w:t>о</w:t>
            </w:r>
            <w:r w:rsidR="000A5DB7">
              <w:rPr>
                <w:sz w:val="28"/>
                <w:szCs w:val="28"/>
                <w:u w:val="single"/>
              </w:rPr>
              <w:t>стаменте высотой 60 см, окрашен с</w:t>
            </w:r>
            <w:r w:rsidR="000A5DB7">
              <w:rPr>
                <w:sz w:val="28"/>
                <w:szCs w:val="28"/>
                <w:u w:val="single"/>
              </w:rPr>
              <w:t>е</w:t>
            </w:r>
            <w:r w:rsidR="000A5DB7">
              <w:rPr>
                <w:sz w:val="28"/>
                <w:szCs w:val="28"/>
                <w:u w:val="single"/>
              </w:rPr>
              <w:t>ребристой краской, надгробие из бетона высотой 30 см, размером 0,8х1,5 м, у</w:t>
            </w:r>
            <w:r w:rsidR="000A5DB7">
              <w:rPr>
                <w:sz w:val="28"/>
                <w:szCs w:val="28"/>
                <w:u w:val="single"/>
              </w:rPr>
              <w:t>с</w:t>
            </w:r>
            <w:r w:rsidR="000A5DB7">
              <w:rPr>
                <w:sz w:val="28"/>
                <w:szCs w:val="28"/>
                <w:u w:val="single"/>
              </w:rPr>
              <w:t>тановлен в 1953 г. Автор- Курское о</w:t>
            </w:r>
            <w:r w:rsidR="000A5DB7">
              <w:rPr>
                <w:sz w:val="28"/>
                <w:szCs w:val="28"/>
                <w:u w:val="single"/>
              </w:rPr>
              <w:t>б</w:t>
            </w:r>
            <w:r w:rsidR="000A5DB7">
              <w:rPr>
                <w:sz w:val="28"/>
                <w:szCs w:val="28"/>
                <w:u w:val="single"/>
              </w:rPr>
              <w:t xml:space="preserve">ластное предприятие коммунального обслуживания. </w:t>
            </w:r>
            <w:r>
              <w:rPr>
                <w:sz w:val="28"/>
                <w:szCs w:val="28"/>
                <w:u w:val="single"/>
              </w:rPr>
              <w:t>Техническое состояние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A5DB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0A5DB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0A5DB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8A0F5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A0F50" w:rsidRPr="00C55FA5" w:rsidRDefault="008A0F50" w:rsidP="008A0F5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0A5DB7" w:rsidP="000A5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12.09.1949</w:t>
            </w:r>
            <w:r w:rsidR="00C37D07">
              <w:rPr>
                <w:sz w:val="28"/>
                <w:szCs w:val="28"/>
              </w:rPr>
              <w:t xml:space="preserve"> г. из д. </w:t>
            </w:r>
            <w:r>
              <w:rPr>
                <w:sz w:val="28"/>
                <w:szCs w:val="28"/>
              </w:rPr>
              <w:t>Красавка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0A5DB7" w:rsidP="00905105">
            <w:pPr>
              <w:jc w:val="both"/>
              <w:rPr>
                <w:sz w:val="28"/>
                <w:szCs w:val="28"/>
              </w:rPr>
            </w:pPr>
            <w:r w:rsidRPr="000A5DB7">
              <w:rPr>
                <w:sz w:val="28"/>
                <w:szCs w:val="28"/>
              </w:rPr>
              <w:t>Средняя школа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37D07" w:rsidRDefault="00C37D07" w:rsidP="00A21134">
      <w:pPr>
        <w:jc w:val="both"/>
      </w:pPr>
    </w:p>
    <w:p w:rsidR="00C37D07" w:rsidRDefault="008A0F50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7.75pt">
            <v:imagedata r:id="rId8" o:title="images3[2]"/>
          </v:shape>
        </w:pict>
      </w:r>
      <w:bookmarkStart w:id="0" w:name="_GoBack"/>
      <w:bookmarkEnd w:id="0"/>
    </w:p>
    <w:sectPr w:rsidR="00C37D0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EC1" w:rsidRDefault="00002EC1" w:rsidP="00FF362D">
      <w:r>
        <w:separator/>
      </w:r>
    </w:p>
  </w:endnote>
  <w:endnote w:type="continuationSeparator" w:id="1">
    <w:p w:rsidR="00002EC1" w:rsidRDefault="00002EC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EC1" w:rsidRDefault="00002EC1" w:rsidP="00FF362D">
      <w:r>
        <w:separator/>
      </w:r>
    </w:p>
  </w:footnote>
  <w:footnote w:type="continuationSeparator" w:id="1">
    <w:p w:rsidR="00002EC1" w:rsidRDefault="00002EC1" w:rsidP="00FF362D">
      <w:r>
        <w:continuationSeparator/>
      </w:r>
    </w:p>
  </w:footnote>
  <w:footnote w:id="2">
    <w:p w:rsidR="000A5DB7" w:rsidRDefault="000A5DB7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https://obd-memorial.ru/html/info.htm?id=1150519247&amp;p=2</w:t>
        </w:r>
      </w:hyperlink>
    </w:p>
    <w:p w:rsidR="000A5DB7" w:rsidRDefault="000A5DB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EC1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0F50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29E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225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24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BF611-A365-41C6-8C1F-5C6B206ED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2020-04-26T10:24:00Z</dcterms:created>
  <dcterms:modified xsi:type="dcterms:W3CDTF">2001-12-31T23:35:00Z</dcterms:modified>
</cp:coreProperties>
</file>